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C8E" w:rsidRPr="00D61AF6" w:rsidRDefault="00A73E99" w:rsidP="00105C8E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Cs w:val="28"/>
        </w:rPr>
        <w:t xml:space="preserve">                                                                   </w:t>
      </w:r>
      <w:r w:rsidR="00105C8E" w:rsidRPr="00D61AF6">
        <w:rPr>
          <w:rFonts w:cs="Times New Roman"/>
          <w:sz w:val="20"/>
          <w:szCs w:val="20"/>
        </w:rPr>
        <w:t xml:space="preserve">Приложение </w:t>
      </w:r>
      <w:r w:rsidR="00105C8E" w:rsidRPr="00D61AF6">
        <w:rPr>
          <w:sz w:val="20"/>
          <w:szCs w:val="20"/>
        </w:rPr>
        <w:t>2</w:t>
      </w:r>
    </w:p>
    <w:p w:rsidR="00105C8E" w:rsidRPr="00D61AF6" w:rsidRDefault="00105C8E" w:rsidP="00105C8E">
      <w:pPr>
        <w:jc w:val="right"/>
        <w:rPr>
          <w:rFonts w:cs="Times New Roman"/>
          <w:sz w:val="20"/>
          <w:szCs w:val="20"/>
        </w:rPr>
      </w:pPr>
      <w:r w:rsidRPr="00D61AF6">
        <w:rPr>
          <w:rFonts w:cs="Times New Roman"/>
          <w:sz w:val="20"/>
          <w:szCs w:val="20"/>
        </w:rPr>
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</w:r>
    </w:p>
    <w:p w:rsidR="00772C6B" w:rsidRPr="00D61AF6" w:rsidRDefault="00105C8E" w:rsidP="00105C8E">
      <w:pPr>
        <w:tabs>
          <w:tab w:val="left" w:pos="6580"/>
          <w:tab w:val="left" w:pos="9260"/>
          <w:tab w:val="right" w:pos="10999"/>
          <w:tab w:val="right" w:pos="11612"/>
        </w:tabs>
        <w:jc w:val="left"/>
        <w:rPr>
          <w:rFonts w:cs="Times New Roman"/>
          <w:sz w:val="20"/>
          <w:szCs w:val="20"/>
        </w:rPr>
      </w:pPr>
      <w:r w:rsidRPr="00D61AF6">
        <w:rPr>
          <w:rFonts w:cs="Times New Roman"/>
          <w:sz w:val="20"/>
          <w:szCs w:val="20"/>
        </w:rPr>
        <w:tab/>
        <w:t xml:space="preserve">    от  «</w:t>
      </w:r>
      <w:r w:rsidR="00D82ACA" w:rsidRPr="00D61AF6">
        <w:rPr>
          <w:rFonts w:cs="Times New Roman"/>
          <w:sz w:val="20"/>
          <w:szCs w:val="20"/>
        </w:rPr>
        <w:t>24</w:t>
      </w:r>
      <w:r w:rsidRPr="00D61AF6">
        <w:rPr>
          <w:rFonts w:cs="Times New Roman"/>
          <w:sz w:val="20"/>
          <w:szCs w:val="20"/>
        </w:rPr>
        <w:t xml:space="preserve">» </w:t>
      </w:r>
      <w:r w:rsidR="00D82ACA" w:rsidRPr="00D61AF6">
        <w:rPr>
          <w:rFonts w:cs="Times New Roman"/>
          <w:sz w:val="20"/>
          <w:szCs w:val="20"/>
        </w:rPr>
        <w:t xml:space="preserve">октября </w:t>
      </w:r>
      <w:r w:rsidRPr="00D61AF6">
        <w:rPr>
          <w:rFonts w:cs="Times New Roman"/>
          <w:sz w:val="20"/>
          <w:szCs w:val="20"/>
        </w:rPr>
        <w:t xml:space="preserve">2014г. № </w:t>
      </w:r>
      <w:r w:rsidR="00D82ACA" w:rsidRPr="00D61AF6">
        <w:rPr>
          <w:rFonts w:cs="Times New Roman"/>
          <w:sz w:val="20"/>
          <w:szCs w:val="20"/>
        </w:rPr>
        <w:t>1831-э</w:t>
      </w:r>
      <w:r w:rsidRPr="00D61AF6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772C6B" w:rsidRDefault="00772C6B" w:rsidP="00E977F2">
      <w:pPr>
        <w:tabs>
          <w:tab w:val="left" w:pos="9260"/>
          <w:tab w:val="right" w:pos="11612"/>
        </w:tabs>
        <w:jc w:val="right"/>
        <w:rPr>
          <w:sz w:val="24"/>
          <w:szCs w:val="24"/>
        </w:rPr>
      </w:pPr>
    </w:p>
    <w:p w:rsidR="00281519" w:rsidRDefault="00281519" w:rsidP="00281519">
      <w:pPr>
        <w:jc w:val="right"/>
      </w:pP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Форма раскрытия информации о структуре и объемах затрат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>на оказание услуг по передаче электрической энергии сетевыми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организациями, регулирование </w:t>
      </w:r>
      <w:r w:rsidR="000C69DB" w:rsidRPr="00BF7FD4">
        <w:rPr>
          <w:rFonts w:cs="Times New Roman"/>
          <w:b/>
          <w:szCs w:val="28"/>
        </w:rPr>
        <w:t>деятельности</w:t>
      </w:r>
      <w:r w:rsidRPr="00BF7FD4">
        <w:rPr>
          <w:rFonts w:cs="Times New Roman"/>
          <w:b/>
          <w:szCs w:val="28"/>
        </w:rPr>
        <w:t xml:space="preserve"> которых</w:t>
      </w:r>
    </w:p>
    <w:p w:rsidR="00281519" w:rsidRPr="00BF7FD4" w:rsidRDefault="00281519" w:rsidP="00281519">
      <w:pPr>
        <w:tabs>
          <w:tab w:val="left" w:pos="6292"/>
        </w:tabs>
        <w:jc w:val="center"/>
        <w:rPr>
          <w:rFonts w:cs="Times New Roman"/>
          <w:b/>
          <w:szCs w:val="28"/>
        </w:rPr>
      </w:pPr>
      <w:r w:rsidRPr="00BF7FD4">
        <w:rPr>
          <w:rFonts w:cs="Times New Roman"/>
          <w:b/>
          <w:szCs w:val="28"/>
        </w:rPr>
        <w:t xml:space="preserve">осуществляется методом </w:t>
      </w:r>
      <w:r w:rsidR="000C69DB" w:rsidRPr="00BF7FD4">
        <w:rPr>
          <w:b/>
          <w:szCs w:val="28"/>
        </w:rPr>
        <w:t>долгосрочной индексации необходимой валовой выручки</w:t>
      </w:r>
    </w:p>
    <w:p w:rsidR="00281519" w:rsidRPr="0000411A" w:rsidRDefault="00281519" w:rsidP="00281519">
      <w:pPr>
        <w:tabs>
          <w:tab w:val="left" w:pos="6292"/>
        </w:tabs>
        <w:jc w:val="center"/>
        <w:rPr>
          <w:rFonts w:cs="Times New Roman"/>
          <w:szCs w:val="28"/>
        </w:rPr>
      </w:pPr>
    </w:p>
    <w:p w:rsidR="007461CF" w:rsidRDefault="007461CF" w:rsidP="007461CF">
      <w:pPr>
        <w:tabs>
          <w:tab w:val="left" w:pos="128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Наименование организации: ООО «Каскад-Энерго»</w:t>
      </w:r>
    </w:p>
    <w:p w:rsidR="007461CF" w:rsidRDefault="007461CF" w:rsidP="007461CF">
      <w:pPr>
        <w:tabs>
          <w:tab w:val="left" w:pos="128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ИНН: 7203304688</w:t>
      </w:r>
    </w:p>
    <w:p w:rsidR="007461CF" w:rsidRDefault="007461CF" w:rsidP="007461CF">
      <w:pPr>
        <w:tabs>
          <w:tab w:val="left" w:pos="128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КПП: 720301001</w:t>
      </w:r>
    </w:p>
    <w:p w:rsidR="007461CF" w:rsidRDefault="007461CF" w:rsidP="007461CF">
      <w:pPr>
        <w:tabs>
          <w:tab w:val="left" w:pos="12855"/>
        </w:tabs>
        <w:rPr>
          <w:rFonts w:cs="Times New Roman"/>
          <w:szCs w:val="28"/>
        </w:rPr>
      </w:pPr>
      <w:r>
        <w:rPr>
          <w:rFonts w:cs="Times New Roman"/>
          <w:szCs w:val="28"/>
        </w:rPr>
        <w:t>Долгосрочный период регулирования: 2015 - 2019 гг.</w:t>
      </w:r>
    </w:p>
    <w:p w:rsidR="00757A39" w:rsidRPr="00757A39" w:rsidRDefault="00757A39"/>
    <w:tbl>
      <w:tblPr>
        <w:tblW w:w="10965" w:type="dxa"/>
        <w:tblInd w:w="250" w:type="dxa"/>
        <w:tblLook w:val="04A0" w:firstRow="1" w:lastRow="0" w:firstColumn="1" w:lastColumn="0" w:noHBand="0" w:noVBand="1"/>
      </w:tblPr>
      <w:tblGrid>
        <w:gridCol w:w="986"/>
        <w:gridCol w:w="290"/>
        <w:gridCol w:w="4943"/>
        <w:gridCol w:w="1131"/>
        <w:gridCol w:w="990"/>
        <w:gridCol w:w="1016"/>
        <w:gridCol w:w="1609"/>
      </w:tblGrid>
      <w:tr w:rsidR="009C74EA" w:rsidRPr="005478BA" w:rsidTr="007A0B0B">
        <w:trPr>
          <w:trHeight w:val="300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5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Показатель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Ед.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изм.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4EA" w:rsidRPr="00AB5077" w:rsidRDefault="00425604" w:rsidP="007461C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2015</w:t>
            </w:r>
            <w:r w:rsidR="007461CF">
              <w:rPr>
                <w:rFonts w:eastAsia="Times New Roman" w:cs="Times New Roman"/>
                <w:sz w:val="22"/>
                <w:lang w:eastAsia="ru-RU"/>
              </w:rPr>
              <w:t xml:space="preserve"> г</w:t>
            </w:r>
            <w:r w:rsidR="009C74EA" w:rsidRPr="00AB5077">
              <w:rPr>
                <w:rFonts w:eastAsia="Times New Roman" w:cs="Times New Roman"/>
                <w:sz w:val="22"/>
                <w:lang w:eastAsia="ru-RU"/>
              </w:rPr>
              <w:t>од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60308E" w:rsidRDefault="009C74EA" w:rsidP="004060C1">
            <w:pPr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08E">
              <w:rPr>
                <w:rFonts w:eastAsia="Times New Roman" w:cs="Times New Roman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9C74EA" w:rsidRPr="005478BA" w:rsidTr="007A0B0B">
        <w:trPr>
          <w:trHeight w:val="300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2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план *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AB5077" w:rsidRDefault="009C74EA" w:rsidP="00B56E1F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факт **</w:t>
            </w:r>
          </w:p>
        </w:tc>
        <w:tc>
          <w:tcPr>
            <w:tcW w:w="1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C74EA" w:rsidRPr="00AB5077" w:rsidRDefault="009C74EA" w:rsidP="00F404E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562D3" w:rsidRPr="005478BA" w:rsidTr="007A0B0B">
        <w:trPr>
          <w:trHeight w:val="46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5478B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Структура затрат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31639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670137" w:rsidP="0051127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562D3" w:rsidRPr="005478BA" w:rsidTr="007A0B0B">
        <w:trPr>
          <w:trHeight w:val="4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42560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425604">
              <w:rPr>
                <w:rFonts w:eastAsia="Times New Roman" w:cs="Times New Roman"/>
                <w:sz w:val="22"/>
                <w:lang w:eastAsia="ru-RU"/>
              </w:rPr>
              <w:t>831,45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64748C" w:rsidP="009562D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9562D3">
              <w:rPr>
                <w:rFonts w:eastAsia="Times New Roman" w:cs="Times New Roman"/>
                <w:sz w:val="22"/>
                <w:lang w:eastAsia="ru-RU"/>
              </w:rPr>
              <w:t>915</w:t>
            </w:r>
            <w:r w:rsidR="00AE42F7">
              <w:rPr>
                <w:rFonts w:eastAsia="Times New Roman" w:cs="Times New Roman"/>
                <w:sz w:val="22"/>
                <w:lang w:eastAsia="ru-RU"/>
              </w:rPr>
              <w:t>,31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EF4BEA" w:rsidRDefault="00EF4BEA" w:rsidP="00EF4BEA">
            <w:pPr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В связи с увеличением объема </w:t>
            </w:r>
            <w:proofErr w:type="spellStart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усл</w:t>
            </w:r>
            <w:proofErr w:type="spellEnd"/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. ед.</w:t>
            </w:r>
          </w:p>
        </w:tc>
      </w:tr>
      <w:tr w:rsidR="009562D3" w:rsidRPr="005478BA" w:rsidTr="007A0B0B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BB76DC" w:rsidP="00650CB5">
            <w:pPr>
              <w:ind w:left="-250"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</w:t>
            </w:r>
            <w:r w:rsidR="00D43F6F">
              <w:rPr>
                <w:rFonts w:eastAsia="Times New Roman" w:cs="Times New Roman"/>
                <w:sz w:val="22"/>
                <w:lang w:eastAsia="ru-RU"/>
              </w:rPr>
              <w:t>П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одконтрольные расходы, 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425604" w:rsidP="0042560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617</w:t>
            </w:r>
            <w:r w:rsidR="007461CF">
              <w:rPr>
                <w:rFonts w:eastAsia="Times New Roman" w:cs="Times New Roman"/>
                <w:sz w:val="22"/>
                <w:lang w:eastAsia="ru-RU"/>
              </w:rPr>
              <w:t>,5</w:t>
            </w: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EF4BEA" w:rsidRDefault="003C6734" w:rsidP="00AE42F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F4BEA">
              <w:rPr>
                <w:rFonts w:eastAsia="Times New Roman" w:cs="Times New Roman"/>
                <w:sz w:val="22"/>
                <w:lang w:eastAsia="ru-RU"/>
              </w:rPr>
              <w:t>1947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 w:rsidRPr="00EF4BEA">
              <w:rPr>
                <w:rFonts w:eastAsia="Times New Roman" w:cs="Times New Roman"/>
                <w:sz w:val="22"/>
                <w:lang w:eastAsia="ru-RU"/>
              </w:rPr>
              <w:t>62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51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Материальные расходы, 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425604" w:rsidP="0042560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98,13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670137" w:rsidP="002F67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937,11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на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с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ырье, материалы, запасные части, инструмент, топливо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461CF" w:rsidP="0042560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</w:t>
            </w:r>
            <w:r w:rsidR="00425604">
              <w:rPr>
                <w:rFonts w:eastAsia="Times New Roman" w:cs="Times New Roman"/>
                <w:sz w:val="22"/>
                <w:lang w:eastAsia="ru-RU"/>
              </w:rPr>
              <w:t>8,13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804357" w:rsidRDefault="00804357" w:rsidP="003C673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698,94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 ремонт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2F67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120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Pr="00650CB5">
              <w:rPr>
                <w:rFonts w:cs="Times New Roman"/>
                <w:sz w:val="22"/>
              </w:rPr>
              <w:t xml:space="preserve">на </w:t>
            </w:r>
            <w:r>
              <w:rPr>
                <w:rFonts w:eastAsia="Times New Roman" w:cs="Times New Roman"/>
                <w:sz w:val="22"/>
                <w:lang w:eastAsia="ru-RU"/>
              </w:rPr>
              <w:t>р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аботы и услуги п</w:t>
            </w:r>
            <w:r w:rsidR="00D82ACA">
              <w:rPr>
                <w:rFonts w:eastAsia="Times New Roman" w:cs="Times New Roman"/>
                <w:sz w:val="22"/>
                <w:lang w:eastAsia="ru-RU"/>
              </w:rPr>
              <w:t>роизводственного характера (в том числе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 услуги сторонних организаций по содержанию сетей и распределительных устройств)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3C6734" w:rsidP="002F67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238,17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9C74EA" w:rsidP="002F67F9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Фонд оплаты труда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461CF" w:rsidP="0042560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  <w:r w:rsidR="00425604">
              <w:rPr>
                <w:rFonts w:eastAsia="Times New Roman" w:cs="Times New Roman"/>
                <w:sz w:val="22"/>
                <w:lang w:eastAsia="ru-RU"/>
              </w:rPr>
              <w:t>91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425604">
              <w:rPr>
                <w:rFonts w:eastAsia="Times New Roman" w:cs="Times New Roman"/>
                <w:sz w:val="22"/>
                <w:lang w:eastAsia="ru-RU"/>
              </w:rPr>
              <w:t>67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42560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683,69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на ремонт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64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7461CF" w:rsidP="0042560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</w:t>
            </w:r>
            <w:r w:rsidR="00425604">
              <w:rPr>
                <w:rFonts w:eastAsia="Times New Roman" w:cs="Times New Roman"/>
                <w:sz w:val="22"/>
                <w:lang w:eastAsia="ru-RU"/>
              </w:rPr>
              <w:t>7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425604">
              <w:rPr>
                <w:rFonts w:eastAsia="Times New Roman" w:cs="Times New Roman"/>
                <w:sz w:val="22"/>
                <w:lang w:eastAsia="ru-RU"/>
              </w:rPr>
              <w:t>72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3C6734" w:rsidP="0080435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804357">
              <w:rPr>
                <w:rFonts w:eastAsia="Times New Roman" w:cs="Times New Roman"/>
                <w:sz w:val="22"/>
                <w:lang w:eastAsia="ru-RU"/>
              </w:rPr>
              <w:t>2</w:t>
            </w:r>
            <w:r>
              <w:rPr>
                <w:rFonts w:eastAsia="Times New Roman" w:cs="Times New Roman"/>
                <w:sz w:val="22"/>
                <w:lang w:eastAsia="ru-RU"/>
              </w:rPr>
              <w:t>6,</w:t>
            </w:r>
            <w:r w:rsidR="00804357">
              <w:rPr>
                <w:rFonts w:eastAsia="Times New Roman" w:cs="Times New Roman"/>
                <w:sz w:val="22"/>
                <w:lang w:eastAsia="ru-RU"/>
              </w:rPr>
              <w:t>82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 w:rsidR="007461CF">
              <w:rPr>
                <w:rFonts w:eastAsia="Times New Roman" w:cs="Times New Roman"/>
                <w:sz w:val="22"/>
                <w:lang w:eastAsia="ru-RU"/>
              </w:rPr>
              <w:t>услуги связи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2F67F9" w:rsidP="0042560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8,</w:t>
            </w:r>
            <w:r w:rsidR="00425604">
              <w:rPr>
                <w:rFonts w:eastAsia="Times New Roman" w:cs="Times New Roman"/>
                <w:sz w:val="22"/>
                <w:lang w:eastAsia="ru-RU"/>
              </w:rPr>
              <w:t>63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BE4758" w:rsidP="00BE475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92</w:t>
            </w:r>
            <w:r w:rsidR="002F67F9">
              <w:rPr>
                <w:rFonts w:eastAsia="Times New Roman" w:cs="Times New Roman"/>
                <w:sz w:val="22"/>
                <w:lang w:eastAsia="ru-RU"/>
              </w:rPr>
              <w:t>,2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1.1.3.2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="002F67F9">
              <w:rPr>
                <w:rFonts w:cs="Times New Roman"/>
              </w:rPr>
              <w:t xml:space="preserve"> </w:t>
            </w:r>
            <w:r w:rsidR="00425604">
              <w:rPr>
                <w:rFonts w:eastAsia="Times New Roman" w:cs="Times New Roman"/>
                <w:sz w:val="22"/>
                <w:lang w:eastAsia="ru-RU"/>
              </w:rPr>
              <w:t>расходы на подготовку кадров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42560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5,0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E40AF1" w:rsidP="005F1A3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150,00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7F9" w:rsidRPr="005478BA" w:rsidRDefault="002F67F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1.1.3.3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67F9" w:rsidRPr="005478BA" w:rsidRDefault="002F67F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67F9" w:rsidRPr="00D13CCE" w:rsidRDefault="00B95696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</w:t>
            </w:r>
            <w:r w:rsidR="002F67F9">
              <w:rPr>
                <w:rFonts w:eastAsia="Times New Roman" w:cs="Times New Roman"/>
                <w:sz w:val="22"/>
                <w:lang w:eastAsia="ru-RU"/>
              </w:rPr>
              <w:t xml:space="preserve"> том числе расходы на обеспечение нормальных условий труда и мер по технике безопасности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7F9" w:rsidRPr="005478BA" w:rsidRDefault="002F67F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7F9" w:rsidRPr="005478BA" w:rsidRDefault="002F67F9" w:rsidP="0042560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425604">
              <w:rPr>
                <w:rFonts w:eastAsia="Times New Roman" w:cs="Times New Roman"/>
                <w:sz w:val="22"/>
                <w:lang w:eastAsia="ru-RU"/>
              </w:rPr>
              <w:t>4,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  <w:r w:rsidR="0042560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67F9" w:rsidRPr="005478BA" w:rsidRDefault="00804357" w:rsidP="0080435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33</w:t>
            </w:r>
            <w:r w:rsidR="003C6734">
              <w:rPr>
                <w:rFonts w:eastAsia="Times New Roman" w:cs="Times New Roman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sz w:val="22"/>
                <w:lang w:eastAsia="ru-RU"/>
              </w:rPr>
              <w:t>37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67F9" w:rsidRPr="005478BA" w:rsidRDefault="002F67F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562D3" w:rsidRPr="005478BA" w:rsidTr="007A0B0B">
        <w:trPr>
          <w:trHeight w:val="34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2F67F9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1.1.3.4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650CB5" w:rsidP="00F2012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="002F67F9">
              <w:rPr>
                <w:rFonts w:eastAsia="Times New Roman" w:cs="Times New Roman"/>
                <w:sz w:val="22"/>
                <w:lang w:eastAsia="ru-RU"/>
              </w:rPr>
              <w:t xml:space="preserve"> другие</w:t>
            </w:r>
            <w:r w:rsidRPr="009353AA">
              <w:rPr>
                <w:rFonts w:cs="Times New Roman"/>
              </w:rPr>
              <w:t xml:space="preserve"> 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 w:rsidR="002F67F9">
              <w:rPr>
                <w:rFonts w:eastAsia="Times New Roman" w:cs="Times New Roman"/>
                <w:sz w:val="22"/>
                <w:lang w:eastAsia="ru-RU"/>
              </w:rPr>
              <w:t>расходы</w:t>
            </w:r>
            <w:bookmarkStart w:id="0" w:name="_GoBack"/>
            <w:bookmarkEnd w:id="0"/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3C6734" w:rsidP="005F1A36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51,21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1.1.4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AC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  <w:p w:rsidR="00D82ACA" w:rsidRPr="005478BA" w:rsidRDefault="00D82AC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1.1.5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D97DF5" w:rsidP="0042560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</w:t>
            </w:r>
            <w:r w:rsidR="00425604">
              <w:rPr>
                <w:rFonts w:eastAsia="Times New Roman" w:cs="Times New Roman"/>
                <w:sz w:val="22"/>
                <w:lang w:eastAsia="ru-RU"/>
              </w:rPr>
              <w:t>60,66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3C6734" w:rsidP="009562D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2967,69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Оплата услуг ОАО «ФСК ЕЭС»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2C8B" w:rsidRPr="005478BA" w:rsidRDefault="00A42C8B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10202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2C8B" w:rsidRPr="005478BA" w:rsidRDefault="00A42C8B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2C8B" w:rsidRPr="005478BA" w:rsidRDefault="00A42C8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562D3" w:rsidRPr="005478BA" w:rsidTr="007A0B0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Плата за аренду имущества</w:t>
            </w:r>
            <w:r w:rsidR="00E40AF1">
              <w:rPr>
                <w:rFonts w:eastAsia="Times New Roman" w:cs="Times New Roman"/>
                <w:sz w:val="22"/>
                <w:lang w:eastAsia="ru-RU"/>
              </w:rPr>
              <w:t>, лизинг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42560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2F67F9">
              <w:rPr>
                <w:rFonts w:eastAsia="Times New Roman" w:cs="Times New Roman"/>
                <w:sz w:val="22"/>
                <w:lang w:eastAsia="ru-RU"/>
              </w:rPr>
              <w:t>17</w:t>
            </w:r>
            <w:r w:rsidR="00425604">
              <w:rPr>
                <w:rFonts w:eastAsia="Times New Roman" w:cs="Times New Roman"/>
                <w:sz w:val="22"/>
                <w:lang w:eastAsia="ru-RU"/>
              </w:rPr>
              <w:t>4,1</w:t>
            </w:r>
            <w:r w:rsidR="002F67F9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696" w:rsidRDefault="00B95696" w:rsidP="00E40AF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9C74EA" w:rsidRPr="005478BA" w:rsidRDefault="00E40AF1" w:rsidP="00E40AF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2014</w:t>
            </w:r>
            <w:r w:rsidR="002F67F9">
              <w:rPr>
                <w:rFonts w:eastAsia="Times New Roman" w:cs="Times New Roman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sz w:val="22"/>
                <w:lang w:eastAsia="ru-RU"/>
              </w:rPr>
              <w:t>33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EF4BEA" w:rsidP="00EF4BEA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Приобретение оборудования в аренду и лизинг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9C74EA"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отчисления на социальные нужды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2F67F9" w:rsidP="0042560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</w:t>
            </w:r>
            <w:r w:rsidR="00425604">
              <w:rPr>
                <w:rFonts w:eastAsia="Times New Roman" w:cs="Times New Roman"/>
                <w:sz w:val="22"/>
                <w:lang w:eastAsia="ru-RU"/>
              </w:rPr>
              <w:t>47,50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425604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220,83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8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амортизация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2F67F9">
              <w:rPr>
                <w:rFonts w:eastAsia="Times New Roman" w:cs="Times New Roman"/>
                <w:sz w:val="22"/>
                <w:lang w:eastAsia="ru-RU"/>
              </w:rPr>
              <w:t>31,67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3C6734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49,06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прибыль на капитальные вложения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налог на прибыль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42560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562D3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10,68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налоги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425604" w:rsidP="00425604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</w:t>
            </w:r>
            <w:r w:rsidR="000A171C">
              <w:rPr>
                <w:rFonts w:eastAsia="Times New Roman" w:cs="Times New Roman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sz w:val="22"/>
                <w:lang w:eastAsia="ru-RU"/>
              </w:rPr>
              <w:t>39</w:t>
            </w:r>
            <w:r w:rsidR="009C74EA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AE42F7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16,16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FE60DD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2"/>
              </w:rPr>
              <w:t>Р</w:t>
            </w:r>
            <w:r w:rsidRPr="004333FB">
              <w:rPr>
                <w:rFonts w:cs="Times New Roman"/>
                <w:sz w:val="22"/>
              </w:rPr>
              <w:t>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6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1.2.10.1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840" w:rsidRPr="00FC3F16" w:rsidRDefault="00360840" w:rsidP="00297292">
            <w:pPr>
              <w:ind w:firstLine="0"/>
              <w:rPr>
                <w:rFonts w:cs="Times New Roman"/>
                <w:sz w:val="22"/>
              </w:rPr>
            </w:pPr>
            <w:r w:rsidRPr="00FC3F16">
              <w:rPr>
                <w:rFonts w:cs="Times New Roman"/>
                <w:sz w:val="22"/>
              </w:rPr>
              <w:t xml:space="preserve">Справочно: </w:t>
            </w:r>
            <w:r w:rsidRPr="00FC3F16">
              <w:rPr>
                <w:sz w:val="22"/>
              </w:rPr>
              <w:t xml:space="preserve">«Количество льготных технологических присоединений»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297292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840" w:rsidRPr="005478BA" w:rsidRDefault="00360840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40" w:rsidRPr="005478BA" w:rsidRDefault="00360840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562D3" w:rsidRPr="005478BA" w:rsidTr="007A0B0B">
        <w:trPr>
          <w:trHeight w:val="172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3366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</w:t>
            </w:r>
            <w:r w:rsidR="00336658">
              <w:rPr>
                <w:rFonts w:eastAsia="Times New Roman" w:cs="Times New Roman"/>
                <w:sz w:val="22"/>
                <w:lang w:eastAsia="ru-RU"/>
              </w:rPr>
              <w:t>ых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74EA" w:rsidRPr="005478BA" w:rsidRDefault="009C74EA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1.2.1</w:t>
            </w:r>
            <w:r w:rsidR="00A42C8B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4EA" w:rsidRPr="005478BA" w:rsidRDefault="009C74EA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74EA" w:rsidRPr="005478BA" w:rsidRDefault="003C6734" w:rsidP="009562D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656,63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74EA" w:rsidRPr="005478BA" w:rsidRDefault="009C74EA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54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171C" w:rsidRPr="005478BA" w:rsidRDefault="000A17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1.2.12.1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171C" w:rsidRPr="005478BA" w:rsidRDefault="000A17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171C" w:rsidRPr="005478BA" w:rsidRDefault="000A171C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в том числе расходы по государственной регистрации имущества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171C" w:rsidRPr="005478BA" w:rsidRDefault="000A17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171C" w:rsidRPr="005478BA" w:rsidRDefault="000A17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171C" w:rsidRPr="005478BA" w:rsidRDefault="000A171C" w:rsidP="000A171C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171C" w:rsidRPr="005478BA" w:rsidRDefault="000A171C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562D3" w:rsidRPr="005478BA" w:rsidTr="007A0B0B">
        <w:trPr>
          <w:trHeight w:val="42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1.2.12.2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7BA4" w:rsidRPr="005478BA" w:rsidRDefault="00DE7BA4" w:rsidP="009916B1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другие</w:t>
            </w:r>
            <w:r w:rsidRPr="009353AA">
              <w:rPr>
                <w:rFonts w:cs="Times New Roman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прочие </w:t>
            </w:r>
            <w:r>
              <w:rPr>
                <w:rFonts w:eastAsia="Times New Roman" w:cs="Times New Roman"/>
                <w:sz w:val="22"/>
                <w:lang w:eastAsia="ru-RU"/>
              </w:rPr>
              <w:t>расходы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</w:t>
            </w:r>
            <w:r>
              <w:rPr>
                <w:rFonts w:eastAsia="Times New Roman" w:cs="Times New Roman"/>
                <w:sz w:val="22"/>
                <w:lang w:eastAsia="ru-RU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478BA" w:rsidRDefault="003C6734" w:rsidP="00AE42F7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656,63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562D3" w:rsidRPr="005478BA" w:rsidTr="007A0B0B">
        <w:trPr>
          <w:trHeight w:val="83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42560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-146,73</w:t>
            </w:r>
            <w:r w:rsidR="00DE7BA4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BA4" w:rsidRPr="005478BA" w:rsidRDefault="00DE7BA4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7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D82ACA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Справочно: расходы на ремонт, всего </w:t>
            </w:r>
            <w:r>
              <w:rPr>
                <w:rFonts w:eastAsia="Times New Roman" w:cs="Times New Roman"/>
                <w:sz w:val="22"/>
                <w:lang w:eastAsia="ru-RU"/>
              </w:rPr>
              <w:br/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(п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1.1.1.2 + 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1.1.2.1 +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п</w:t>
            </w:r>
            <w:r>
              <w:rPr>
                <w:rFonts w:eastAsia="Times New Roman" w:cs="Times New Roman"/>
                <w:sz w:val="22"/>
                <w:lang w:eastAsia="ru-RU"/>
              </w:rPr>
              <w:t>ункт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1.1.3.1)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BA4" w:rsidRPr="005478BA" w:rsidRDefault="00DE7BA4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III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BA4" w:rsidRPr="005478BA" w:rsidRDefault="00DE7BA4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49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AB5077" w:rsidRDefault="00DE7BA4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AB5077" w:rsidRDefault="00DE7BA4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Default="00DE7BA4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E7BA4" w:rsidRPr="00AB5077" w:rsidRDefault="00DE7BA4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Объем технологических потерь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AB5077" w:rsidRDefault="00DE7BA4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МВт·ч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478BA" w:rsidRDefault="007D5615" w:rsidP="00D275E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77,853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562D3" w:rsidRPr="005478BA" w:rsidTr="007A0B0B">
        <w:trPr>
          <w:trHeight w:val="9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Default="00DE7BA4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AB5077" w:rsidRDefault="00DE7BA4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Default="00DE7BA4" w:rsidP="000C162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Справочно:</w:t>
            </w:r>
          </w:p>
          <w:p w:rsidR="00DE7BA4" w:rsidRDefault="00DE7BA4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  <w:p w:rsidR="00DE7BA4" w:rsidRPr="00AB5077" w:rsidRDefault="00DE7BA4" w:rsidP="00892F6B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AB5077" w:rsidRDefault="00DE7BA4" w:rsidP="00892F6B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077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BA4" w:rsidRPr="005478BA" w:rsidRDefault="00DE7BA4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562D3" w:rsidRPr="005478BA" w:rsidTr="007A0B0B">
        <w:trPr>
          <w:trHeight w:val="11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lastRenderedPageBreak/>
              <w:t>IV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br/>
              <w:t>электрической энергии сетевыми организациями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478BA" w:rsidRDefault="00670137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9562D3" w:rsidRPr="005478BA" w:rsidTr="007A0B0B">
        <w:trPr>
          <w:trHeight w:val="47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3C6734" w:rsidRDefault="00DE7BA4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шт.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BA4" w:rsidRPr="005478BA" w:rsidRDefault="00DE7BA4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5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7D5615" w:rsidP="00D275E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3,423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478BA" w:rsidRDefault="007D5615" w:rsidP="00D275E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10,203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5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7A0B0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т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рансформ</w:t>
            </w:r>
            <w:r w:rsidR="007A0B0B">
              <w:rPr>
                <w:rFonts w:eastAsia="Times New Roman" w:cs="Times New Roman"/>
                <w:sz w:val="22"/>
                <w:lang w:eastAsia="ru-RU"/>
              </w:rPr>
              <w:t>аторная мощность подстанций на 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МВа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7A0B0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3,423</w:t>
            </w:r>
            <w:r w:rsidR="00DE7BA4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BA4" w:rsidRDefault="00DE7BA4" w:rsidP="007A0B0B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:rsidR="007A0B0B" w:rsidRPr="005478BA" w:rsidRDefault="007A0B0B" w:rsidP="007A0B0B">
            <w:pPr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10,203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76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7D561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15,36</w:t>
            </w:r>
            <w:r w:rsidR="00DE7BA4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A4481E" w:rsidRDefault="0080684F" w:rsidP="0080684F">
            <w:pPr>
              <w:ind w:firstLine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48</w:t>
            </w:r>
            <w:r w:rsidR="007D5615">
              <w:rPr>
                <w:rFonts w:eastAsia="Times New Roman" w:cs="Times New Roman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sz w:val="22"/>
                <w:lang w:eastAsia="ru-RU"/>
              </w:rPr>
              <w:t>70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A0B0B" w:rsidRPr="005478BA" w:rsidTr="007A0B0B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0B0B" w:rsidRPr="005478BA" w:rsidRDefault="007A0B0B" w:rsidP="0090245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B0B" w:rsidRPr="005478BA" w:rsidRDefault="007A0B0B" w:rsidP="0090245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0B0B" w:rsidRPr="005478BA" w:rsidRDefault="007A0B0B" w:rsidP="009024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</w:t>
            </w:r>
            <w:r>
              <w:rPr>
                <w:rFonts w:eastAsia="Times New Roman" w:cs="Times New Roman"/>
                <w:sz w:val="22"/>
                <w:lang w:eastAsia="ru-RU"/>
              </w:rPr>
              <w:t>иц по линиям электропередач на 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0B0B" w:rsidRPr="005478BA" w:rsidRDefault="007A0B0B" w:rsidP="0090245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0B0B" w:rsidRPr="005478BA" w:rsidRDefault="007A0B0B" w:rsidP="0090245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>
              <w:rPr>
                <w:rFonts w:eastAsia="Times New Roman" w:cs="Times New Roman"/>
                <w:sz w:val="22"/>
                <w:lang w:eastAsia="ru-RU"/>
              </w:rPr>
              <w:t>14,88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81E" w:rsidRDefault="00A4481E" w:rsidP="00A4481E">
            <w:pPr>
              <w:ind w:firstLine="0"/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</w:p>
          <w:p w:rsidR="007A0B0B" w:rsidRPr="00804357" w:rsidRDefault="0080684F" w:rsidP="00A4481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48</w:t>
            </w:r>
            <w:r w:rsidR="00804357">
              <w:rPr>
                <w:rFonts w:eastAsia="Times New Roman" w:cs="Times New Roman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sz w:val="22"/>
                <w:lang w:eastAsia="ru-RU"/>
              </w:rPr>
              <w:t>22</w:t>
            </w:r>
          </w:p>
          <w:p w:rsidR="00A4481E" w:rsidRPr="00A4481E" w:rsidRDefault="00A4481E" w:rsidP="002F67F9">
            <w:pPr>
              <w:ind w:firstLine="0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0B0B" w:rsidRPr="005478BA" w:rsidRDefault="007A0B0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A0B0B" w:rsidRPr="005478BA" w:rsidTr="007A0B0B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B0B" w:rsidRPr="005478BA" w:rsidRDefault="007A0B0B" w:rsidP="0090245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0B" w:rsidRPr="005478BA" w:rsidRDefault="007A0B0B" w:rsidP="0090245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B0B" w:rsidRPr="005478BA" w:rsidRDefault="007A0B0B" w:rsidP="009024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условных един</w:t>
            </w:r>
            <w:r>
              <w:rPr>
                <w:rFonts w:eastAsia="Times New Roman" w:cs="Times New Roman"/>
                <w:sz w:val="22"/>
                <w:lang w:eastAsia="ru-RU"/>
              </w:rPr>
              <w:t>иц по линиям электропередач на 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B0B" w:rsidRPr="005478BA" w:rsidRDefault="007A0B0B" w:rsidP="0090245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B0B" w:rsidRPr="005478BA" w:rsidRDefault="007A0B0B" w:rsidP="0090245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0,48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0B" w:rsidRDefault="007A0B0B" w:rsidP="002F67F9">
            <w:pPr>
              <w:ind w:firstLine="0"/>
              <w:rPr>
                <w:rFonts w:eastAsia="Times New Roman" w:cs="Times New Roman"/>
                <w:sz w:val="22"/>
                <w:lang w:val="en-US" w:eastAsia="ru-RU"/>
              </w:rPr>
            </w:pPr>
          </w:p>
          <w:p w:rsidR="00A4481E" w:rsidRPr="00A4481E" w:rsidRDefault="00804357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="0080684F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80684F">
              <w:rPr>
                <w:rFonts w:eastAsia="Times New Roman" w:cs="Times New Roman"/>
                <w:sz w:val="22"/>
                <w:lang w:eastAsia="ru-RU"/>
              </w:rPr>
              <w:t>48</w:t>
            </w:r>
          </w:p>
          <w:p w:rsidR="00A4481E" w:rsidRPr="00A4481E" w:rsidRDefault="00A4481E" w:rsidP="002F67F9">
            <w:pPr>
              <w:ind w:firstLine="0"/>
              <w:rPr>
                <w:rFonts w:eastAsia="Times New Roman" w:cs="Times New Roman"/>
                <w:sz w:val="22"/>
                <w:lang w:val="en-US"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B0B" w:rsidRPr="005478BA" w:rsidRDefault="007A0B0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542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7D5615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17,50</w:t>
            </w:r>
            <w:r w:rsidR="00DE7BA4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478BA" w:rsidRDefault="0080684F" w:rsidP="0080684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32</w:t>
            </w:r>
            <w:r w:rsidR="007D5615">
              <w:rPr>
                <w:rFonts w:eastAsia="Times New Roman" w:cs="Times New Roman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  <w:r w:rsidR="007D5615"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71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7A0B0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4.1</w:t>
            </w:r>
          </w:p>
        </w:tc>
        <w:tc>
          <w:tcPr>
            <w:tcW w:w="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к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>оличество усл</w:t>
            </w:r>
            <w:r w:rsidR="007A0B0B">
              <w:rPr>
                <w:rFonts w:eastAsia="Times New Roman" w:cs="Times New Roman"/>
                <w:sz w:val="22"/>
                <w:lang w:eastAsia="ru-RU"/>
              </w:rPr>
              <w:t>овных единиц по подстанциям на 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у.е.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7A0B0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17,50</w:t>
            </w:r>
            <w:r w:rsidR="00DE7BA4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9C5" w:rsidRDefault="008A79C5" w:rsidP="002F67F9">
            <w:pPr>
              <w:ind w:firstLine="0"/>
              <w:rPr>
                <w:rFonts w:eastAsia="Times New Roman" w:cs="Times New Roman"/>
                <w:sz w:val="22"/>
                <w:lang w:val="en-US" w:eastAsia="ru-RU"/>
              </w:rPr>
            </w:pPr>
          </w:p>
          <w:p w:rsidR="00DE7BA4" w:rsidRPr="005478BA" w:rsidRDefault="008A79C5" w:rsidP="0080684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val="en-US" w:eastAsia="ru-RU"/>
              </w:rPr>
              <w:t xml:space="preserve">  </w:t>
            </w:r>
            <w:r w:rsidR="0080684F">
              <w:rPr>
                <w:rFonts w:eastAsia="Times New Roman" w:cs="Times New Roman"/>
                <w:sz w:val="22"/>
                <w:lang w:eastAsia="ru-RU"/>
              </w:rPr>
              <w:t>32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80684F">
              <w:rPr>
                <w:rFonts w:eastAsia="Times New Roman" w:cs="Times New Roman"/>
                <w:sz w:val="22"/>
                <w:lang w:eastAsia="ru-RU"/>
              </w:rPr>
              <w:t>5</w:t>
            </w: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38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650CB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Длина линий электропередач, всего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A4481E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11,36</w:t>
            </w:r>
            <w:r w:rsidR="00DE7BA4"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478BA" w:rsidRDefault="0080684F" w:rsidP="0080684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34</w:t>
            </w:r>
            <w:r w:rsidR="00A4481E">
              <w:rPr>
                <w:rFonts w:eastAsia="Times New Roman" w:cs="Times New Roman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sz w:val="22"/>
                <w:lang w:eastAsia="ru-RU"/>
              </w:rPr>
              <w:t>98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A0B0B" w:rsidRPr="005478BA" w:rsidTr="007A0B0B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0B0B" w:rsidRPr="005478BA" w:rsidRDefault="007A0B0B" w:rsidP="0090245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A0B0B" w:rsidRPr="005478BA" w:rsidRDefault="007A0B0B" w:rsidP="0090245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0B0B" w:rsidRPr="005478BA" w:rsidRDefault="007A0B0B" w:rsidP="009024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длина линий электропередач на СН2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0B0B" w:rsidRPr="005478BA" w:rsidRDefault="007A0B0B" w:rsidP="0090245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0B0B" w:rsidRPr="005478BA" w:rsidRDefault="00A4481E" w:rsidP="0090245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11,18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0B0B" w:rsidRDefault="007A0B0B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A4481E" w:rsidRPr="005478BA" w:rsidRDefault="00A4481E" w:rsidP="0080684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804357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80684F">
              <w:rPr>
                <w:rFonts w:eastAsia="Times New Roman" w:cs="Times New Roman"/>
                <w:sz w:val="22"/>
                <w:lang w:eastAsia="ru-RU"/>
              </w:rPr>
              <w:t>34</w:t>
            </w:r>
            <w:r w:rsidR="00804357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80684F">
              <w:rPr>
                <w:rFonts w:eastAsia="Times New Roman" w:cs="Times New Roman"/>
                <w:sz w:val="22"/>
                <w:lang w:eastAsia="ru-RU"/>
              </w:rPr>
              <w:t>80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0B0B" w:rsidRPr="005478BA" w:rsidRDefault="007A0B0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A0B0B" w:rsidRPr="005478BA" w:rsidTr="007A0B0B">
        <w:trPr>
          <w:trHeight w:val="5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B0B" w:rsidRPr="005478BA" w:rsidRDefault="007A0B0B" w:rsidP="0090245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5.2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0B0B" w:rsidRPr="005478BA" w:rsidRDefault="007A0B0B" w:rsidP="0090245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0B0B" w:rsidRPr="005478BA" w:rsidRDefault="007A0B0B" w:rsidP="00902458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D13CCE">
              <w:rPr>
                <w:rFonts w:eastAsia="Times New Roman" w:cs="Times New Roman"/>
                <w:sz w:val="22"/>
                <w:lang w:eastAsia="ru-RU"/>
              </w:rPr>
              <w:t>в том числе</w:t>
            </w:r>
            <w:r w:rsidRPr="009353AA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длина линий электропередач на НН</w:t>
            </w:r>
            <w:r w:rsidRPr="005478BA">
              <w:rPr>
                <w:rFonts w:eastAsia="Times New Roman" w:cs="Times New Roman"/>
                <w:sz w:val="22"/>
                <w:lang w:eastAsia="ru-RU"/>
              </w:rPr>
              <w:t xml:space="preserve"> уровне напряжения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B0B" w:rsidRPr="005478BA" w:rsidRDefault="007A0B0B" w:rsidP="0090245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км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0B0B" w:rsidRPr="005478BA" w:rsidRDefault="00A4481E" w:rsidP="00902458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0,18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81E" w:rsidRDefault="00A4481E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  <w:p w:rsidR="007A0B0B" w:rsidRPr="005478BA" w:rsidRDefault="00A4481E" w:rsidP="0080684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="0080684F">
              <w:rPr>
                <w:rFonts w:eastAsia="Times New Roman" w:cs="Times New Roman"/>
                <w:sz w:val="22"/>
                <w:lang w:eastAsia="ru-RU"/>
              </w:rPr>
              <w:t>0</w:t>
            </w:r>
            <w:r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80684F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0B0B" w:rsidRPr="005478BA" w:rsidRDefault="007A0B0B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57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Доля кабельных линий электропередач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="00670137">
              <w:rPr>
                <w:rFonts w:eastAsia="Times New Roman" w:cs="Times New Roman"/>
                <w:sz w:val="22"/>
                <w:lang w:eastAsia="ru-RU"/>
              </w:rPr>
              <w:t>97%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670137" w:rsidRDefault="0080684F" w:rsidP="0080684F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99</w:t>
            </w:r>
            <w:r w:rsidR="00670137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679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Ввод в эксплуатацию новых объектов электросетевого комплекса на конец года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BA4" w:rsidRPr="005478BA" w:rsidRDefault="00DE7BA4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63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7.1</w:t>
            </w: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BA4" w:rsidRPr="005478BA" w:rsidRDefault="00DE7BA4" w:rsidP="00D43F6F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в том числе за счет платы за технологическое присоединение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тыс. руб.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BA4" w:rsidRPr="005478BA" w:rsidRDefault="00DE7BA4" w:rsidP="002F67F9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9562D3" w:rsidRPr="005478BA" w:rsidTr="007A0B0B">
        <w:trPr>
          <w:trHeight w:val="8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4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7BA4" w:rsidRPr="00D82ACA" w:rsidRDefault="00DE7BA4" w:rsidP="00D82ACA">
            <w:pPr>
              <w:ind w:firstLine="0"/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норматив технологического расхода (потерь) электрической энергии</w:t>
            </w:r>
            <w:r>
              <w:rPr>
                <w:rFonts w:eastAsia="Times New Roman" w:cs="Times New Roman"/>
                <w:sz w:val="22"/>
                <w:lang w:eastAsia="ru-RU"/>
              </w:rPr>
              <w:t>, установленный Минэнерго России*****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A4" w:rsidRPr="005478BA" w:rsidRDefault="00670137" w:rsidP="002420FE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A4" w:rsidRPr="005478BA" w:rsidRDefault="00DE7BA4" w:rsidP="005478BA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478B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</w:t>
            </w:r>
          </w:p>
        </w:tc>
      </w:tr>
    </w:tbl>
    <w:p w:rsidR="00230588" w:rsidRPr="00230588" w:rsidRDefault="00230588" w:rsidP="00C00FBD">
      <w:pPr>
        <w:ind w:left="142" w:right="272" w:firstLine="425"/>
        <w:rPr>
          <w:rFonts w:cs="Times New Roman"/>
          <w:sz w:val="10"/>
          <w:szCs w:val="10"/>
        </w:rPr>
      </w:pPr>
    </w:p>
    <w:p w:rsidR="00281519" w:rsidRPr="00ED652D" w:rsidRDefault="00281519" w:rsidP="00C00FBD">
      <w:pPr>
        <w:ind w:left="142" w:right="272" w:firstLine="425"/>
        <w:rPr>
          <w:rFonts w:cs="Times New Roman"/>
          <w:sz w:val="18"/>
          <w:szCs w:val="18"/>
        </w:rPr>
      </w:pPr>
      <w:r w:rsidRPr="00ED652D">
        <w:rPr>
          <w:rFonts w:cs="Times New Roman"/>
          <w:sz w:val="18"/>
          <w:szCs w:val="18"/>
        </w:rPr>
        <w:t xml:space="preserve">Примечание: </w:t>
      </w:r>
    </w:p>
    <w:p w:rsidR="0047234B" w:rsidRPr="00ED652D" w:rsidRDefault="0047234B" w:rsidP="00C00FBD">
      <w:pPr>
        <w:ind w:left="142" w:right="272" w:firstLine="425"/>
        <w:rPr>
          <w:rFonts w:cs="Times New Roman"/>
          <w:sz w:val="18"/>
          <w:szCs w:val="18"/>
        </w:rPr>
      </w:pPr>
    </w:p>
    <w:p w:rsidR="00281519" w:rsidRPr="00ED652D" w:rsidRDefault="00281519" w:rsidP="00C00FBD">
      <w:pPr>
        <w:ind w:left="142" w:right="272" w:firstLine="425"/>
        <w:rPr>
          <w:rFonts w:cs="Times New Roman"/>
          <w:sz w:val="18"/>
          <w:szCs w:val="18"/>
        </w:rPr>
      </w:pPr>
      <w:r w:rsidRPr="00ED652D">
        <w:rPr>
          <w:rFonts w:cs="Times New Roman"/>
          <w:sz w:val="18"/>
          <w:szCs w:val="18"/>
        </w:rPr>
        <w:t xml:space="preserve">* </w:t>
      </w:r>
      <w:proofErr w:type="gramStart"/>
      <w:r w:rsidRPr="00ED652D">
        <w:rPr>
          <w:rFonts w:cs="Times New Roman"/>
          <w:sz w:val="18"/>
          <w:szCs w:val="18"/>
        </w:rPr>
        <w:t>В</w:t>
      </w:r>
      <w:proofErr w:type="gramEnd"/>
      <w:r w:rsidRPr="00ED652D">
        <w:rPr>
          <w:rFonts w:cs="Times New Roman"/>
          <w:sz w:val="18"/>
          <w:szCs w:val="18"/>
        </w:rPr>
        <w:t xml:space="preserve">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</w:t>
      </w:r>
      <w:r w:rsidR="00BD5466" w:rsidRPr="00ED652D">
        <w:rPr>
          <w:rFonts w:cs="Times New Roman"/>
          <w:sz w:val="18"/>
          <w:szCs w:val="18"/>
        </w:rPr>
        <w:t>лектрической энергии в столбце &lt;</w:t>
      </w:r>
      <w:r w:rsidRPr="00ED652D">
        <w:rPr>
          <w:rFonts w:cs="Times New Roman"/>
          <w:sz w:val="18"/>
          <w:szCs w:val="18"/>
        </w:rPr>
        <w:t>план</w:t>
      </w:r>
      <w:r w:rsidR="00BD5466" w:rsidRPr="00ED652D">
        <w:rPr>
          <w:rFonts w:cs="Times New Roman"/>
          <w:sz w:val="18"/>
          <w:szCs w:val="18"/>
        </w:rPr>
        <w:t>&gt;</w:t>
      </w:r>
      <w:r w:rsidRPr="00ED652D">
        <w:rPr>
          <w:rFonts w:cs="Times New Roman"/>
          <w:sz w:val="18"/>
          <w:szCs w:val="18"/>
        </w:rPr>
        <w:t xml:space="preserve"> указываются соответствующие значения. Плановые значения составляющих подконтрольных расходов раскрываются в отношении </w:t>
      </w:r>
      <w:r w:rsidR="00AD7EE5" w:rsidRPr="00ED652D">
        <w:rPr>
          <w:rFonts w:cs="Times New Roman"/>
          <w:sz w:val="18"/>
          <w:szCs w:val="18"/>
        </w:rPr>
        <w:t>расходов</w:t>
      </w:r>
      <w:r w:rsidR="00317951" w:rsidRPr="00ED652D">
        <w:rPr>
          <w:rFonts w:cs="Times New Roman"/>
          <w:sz w:val="18"/>
          <w:szCs w:val="18"/>
        </w:rPr>
        <w:t>, учтенных регулирующим органом на первый год долгосрочного периода регулирования.</w:t>
      </w:r>
    </w:p>
    <w:p w:rsidR="0047234B" w:rsidRPr="00ED652D" w:rsidRDefault="0047234B" w:rsidP="00C00FBD">
      <w:pPr>
        <w:ind w:left="142" w:right="272" w:firstLine="425"/>
        <w:rPr>
          <w:rFonts w:cs="Times New Roman"/>
          <w:sz w:val="18"/>
          <w:szCs w:val="18"/>
        </w:rPr>
      </w:pPr>
    </w:p>
    <w:p w:rsidR="00281519" w:rsidRPr="00ED652D" w:rsidRDefault="00281519" w:rsidP="00C00FBD">
      <w:pPr>
        <w:ind w:left="142" w:right="272" w:firstLine="425"/>
        <w:rPr>
          <w:rFonts w:cs="Times New Roman"/>
          <w:sz w:val="18"/>
          <w:szCs w:val="18"/>
        </w:rPr>
      </w:pPr>
      <w:r w:rsidRPr="00ED652D">
        <w:rPr>
          <w:rFonts w:cs="Times New Roman"/>
          <w:sz w:val="18"/>
          <w:szCs w:val="18"/>
        </w:rPr>
        <w:t>** Информация о фактических затратах на оказание регулируемых услуг заполняется на основании данных раздельного учета расходов по регулируемым видам деятельности.</w:t>
      </w:r>
    </w:p>
    <w:p w:rsidR="0047234B" w:rsidRPr="00ED652D" w:rsidRDefault="0047234B" w:rsidP="00C00FBD">
      <w:pPr>
        <w:ind w:left="142" w:right="272" w:firstLine="425"/>
        <w:rPr>
          <w:rFonts w:cs="Times New Roman"/>
          <w:sz w:val="18"/>
          <w:szCs w:val="18"/>
        </w:rPr>
      </w:pPr>
    </w:p>
    <w:p w:rsidR="00281519" w:rsidRPr="00ED652D" w:rsidRDefault="00281519" w:rsidP="00BC5B78">
      <w:pPr>
        <w:ind w:left="142" w:right="272" w:firstLine="425"/>
        <w:rPr>
          <w:rFonts w:cs="Times New Roman"/>
          <w:sz w:val="18"/>
          <w:szCs w:val="18"/>
        </w:rPr>
      </w:pPr>
      <w:r w:rsidRPr="00ED652D">
        <w:rPr>
          <w:rFonts w:cs="Times New Roman"/>
          <w:sz w:val="18"/>
          <w:szCs w:val="18"/>
        </w:rPr>
        <w:t xml:space="preserve">*** При наличии отклонений фактических значений показателей от плановых значений более чем на 15 процентов в столбце </w:t>
      </w:r>
      <w:r w:rsidR="00BD5466" w:rsidRPr="00ED652D">
        <w:rPr>
          <w:rFonts w:cs="Times New Roman"/>
          <w:sz w:val="18"/>
          <w:szCs w:val="18"/>
        </w:rPr>
        <w:t>&lt;</w:t>
      </w:r>
      <w:r w:rsidRPr="00ED652D">
        <w:rPr>
          <w:rFonts w:cs="Times New Roman"/>
          <w:sz w:val="18"/>
          <w:szCs w:val="18"/>
        </w:rPr>
        <w:t>Примечание</w:t>
      </w:r>
      <w:r w:rsidR="00BD5466" w:rsidRPr="00ED652D">
        <w:rPr>
          <w:rFonts w:cs="Times New Roman"/>
          <w:sz w:val="18"/>
          <w:szCs w:val="18"/>
        </w:rPr>
        <w:t>&gt;</w:t>
      </w:r>
      <w:r w:rsidRPr="00ED652D">
        <w:rPr>
          <w:rFonts w:cs="Times New Roman"/>
          <w:sz w:val="18"/>
          <w:szCs w:val="18"/>
        </w:rPr>
        <w:t xml:space="preserve"> указываются причины их возникновения.</w:t>
      </w:r>
    </w:p>
    <w:p w:rsidR="0047234B" w:rsidRPr="00ED652D" w:rsidRDefault="0047234B" w:rsidP="00BC5B78">
      <w:pPr>
        <w:ind w:left="142" w:right="272" w:firstLine="425"/>
        <w:rPr>
          <w:sz w:val="18"/>
          <w:szCs w:val="18"/>
        </w:rPr>
      </w:pPr>
    </w:p>
    <w:p w:rsidR="0047234B" w:rsidRPr="00ED652D" w:rsidRDefault="0047234B" w:rsidP="0047234B">
      <w:pPr>
        <w:ind w:left="284" w:right="130" w:firstLine="283"/>
        <w:rPr>
          <w:sz w:val="18"/>
          <w:szCs w:val="18"/>
        </w:rPr>
      </w:pPr>
      <w:r w:rsidRPr="00ED652D">
        <w:rPr>
          <w:rFonts w:cs="Times New Roman"/>
          <w:sz w:val="18"/>
          <w:szCs w:val="18"/>
        </w:rPr>
        <w:t xml:space="preserve">**** В соответствии с пунктом </w:t>
      </w:r>
      <w:r w:rsidRPr="00ED652D">
        <w:rPr>
          <w:sz w:val="18"/>
          <w:szCs w:val="18"/>
        </w:rPr>
        <w:t>28 Основ ценообразования в области регулируемых цен (тарифов) в электроэнергетике, утвержденны</w:t>
      </w:r>
      <w:r w:rsidR="00F634FB" w:rsidRPr="00ED652D">
        <w:rPr>
          <w:sz w:val="18"/>
          <w:szCs w:val="18"/>
        </w:rPr>
        <w:t>х</w:t>
      </w:r>
      <w:r w:rsidRPr="00ED652D">
        <w:rPr>
          <w:sz w:val="18"/>
          <w:szCs w:val="18"/>
        </w:rPr>
        <w:t xml:space="preserve">  постановлением Правительства Росс</w:t>
      </w:r>
      <w:r w:rsidR="00F634FB" w:rsidRPr="00ED652D">
        <w:rPr>
          <w:sz w:val="18"/>
          <w:szCs w:val="18"/>
        </w:rPr>
        <w:t>ийской Федерации от 29.12.2011</w:t>
      </w:r>
      <w:r w:rsidRPr="00ED652D">
        <w:rPr>
          <w:sz w:val="18"/>
          <w:szCs w:val="18"/>
        </w:rPr>
        <w:t xml:space="preserve"> </w:t>
      </w:r>
      <w:r w:rsidR="000847A5" w:rsidRPr="00ED652D">
        <w:rPr>
          <w:sz w:val="18"/>
          <w:szCs w:val="18"/>
        </w:rPr>
        <w:br/>
      </w:r>
      <w:r w:rsidRPr="00ED652D">
        <w:rPr>
          <w:sz w:val="18"/>
          <w:szCs w:val="18"/>
        </w:rPr>
        <w:t>№</w:t>
      </w:r>
      <w:r w:rsidR="000847A5" w:rsidRPr="00ED652D">
        <w:rPr>
          <w:sz w:val="18"/>
          <w:szCs w:val="18"/>
        </w:rPr>
        <w:t xml:space="preserve"> </w:t>
      </w:r>
      <w:r w:rsidRPr="00ED652D">
        <w:rPr>
          <w:sz w:val="18"/>
          <w:szCs w:val="18"/>
        </w:rPr>
        <w:t>1178.</w:t>
      </w:r>
    </w:p>
    <w:p w:rsidR="00D82ACA" w:rsidRPr="00ED652D" w:rsidRDefault="00D82ACA" w:rsidP="00D82ACA">
      <w:pPr>
        <w:ind w:left="284" w:right="130" w:firstLine="283"/>
        <w:rPr>
          <w:rFonts w:cs="Times New Roman"/>
          <w:sz w:val="18"/>
          <w:szCs w:val="18"/>
        </w:rPr>
      </w:pPr>
      <w:r w:rsidRPr="00ED652D">
        <w:rPr>
          <w:sz w:val="18"/>
          <w:szCs w:val="18"/>
        </w:rPr>
        <w:t xml:space="preserve">***** В соответствии с пунктом 4.2.14.8. </w:t>
      </w:r>
      <w:r w:rsidR="009F310B" w:rsidRPr="00ED652D">
        <w:rPr>
          <w:sz w:val="18"/>
          <w:szCs w:val="18"/>
        </w:rPr>
        <w:t>П</w:t>
      </w:r>
      <w:r w:rsidRPr="00ED652D">
        <w:rPr>
          <w:sz w:val="18"/>
          <w:szCs w:val="18"/>
        </w:rPr>
        <w:t>оложения о Министерстве энергетики Российской Федерации, утвержденн</w:t>
      </w:r>
      <w:r w:rsidR="009F310B" w:rsidRPr="00ED652D">
        <w:rPr>
          <w:sz w:val="18"/>
          <w:szCs w:val="18"/>
        </w:rPr>
        <w:t>ого</w:t>
      </w:r>
      <w:r w:rsidRPr="00ED652D">
        <w:rPr>
          <w:sz w:val="18"/>
          <w:szCs w:val="18"/>
        </w:rPr>
        <w:t xml:space="preserve"> постановлением Правительства Российской Федерации от 28.05.2008 № 400.</w:t>
      </w:r>
    </w:p>
    <w:p w:rsidR="00D82ACA" w:rsidRPr="00ED652D" w:rsidRDefault="00D82ACA" w:rsidP="0047234B">
      <w:pPr>
        <w:ind w:left="284" w:right="130" w:firstLine="283"/>
        <w:rPr>
          <w:rFonts w:cs="Times New Roman"/>
          <w:sz w:val="18"/>
          <w:szCs w:val="18"/>
        </w:rPr>
      </w:pPr>
    </w:p>
    <w:sectPr w:rsidR="00D82ACA" w:rsidRPr="00ED652D" w:rsidSect="0039296E">
      <w:footerReference w:type="default" r:id="rId8"/>
      <w:pgSz w:w="11906" w:h="16838"/>
      <w:pgMar w:top="709" w:right="567" w:bottom="426" w:left="340" w:header="709" w:footer="3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A33" w:rsidRDefault="00231A33" w:rsidP="00757A39">
      <w:r>
        <w:separator/>
      </w:r>
    </w:p>
  </w:endnote>
  <w:endnote w:type="continuationSeparator" w:id="0">
    <w:p w:rsidR="00231A33" w:rsidRDefault="00231A33" w:rsidP="0075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CB5" w:rsidRDefault="00650CB5">
    <w:pPr>
      <w:pStyle w:val="a5"/>
      <w:jc w:val="right"/>
    </w:pPr>
  </w:p>
  <w:p w:rsidR="00650CB5" w:rsidRDefault="00650C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A33" w:rsidRDefault="00231A33" w:rsidP="00757A39">
      <w:r>
        <w:separator/>
      </w:r>
    </w:p>
  </w:footnote>
  <w:footnote w:type="continuationSeparator" w:id="0">
    <w:p w:rsidR="00231A33" w:rsidRDefault="00231A33" w:rsidP="00757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9AC"/>
    <w:multiLevelType w:val="hybridMultilevel"/>
    <w:tmpl w:val="39E2DF7A"/>
    <w:lvl w:ilvl="0" w:tplc="3394452C"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45064561"/>
    <w:multiLevelType w:val="hybridMultilevel"/>
    <w:tmpl w:val="1340E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7"/>
    <w:rsid w:val="00006CC2"/>
    <w:rsid w:val="00015633"/>
    <w:rsid w:val="000428F5"/>
    <w:rsid w:val="00042999"/>
    <w:rsid w:val="000444F3"/>
    <w:rsid w:val="0004514D"/>
    <w:rsid w:val="00052667"/>
    <w:rsid w:val="00054793"/>
    <w:rsid w:val="0005518B"/>
    <w:rsid w:val="00062C8A"/>
    <w:rsid w:val="0006667C"/>
    <w:rsid w:val="000706F3"/>
    <w:rsid w:val="00071312"/>
    <w:rsid w:val="0007394C"/>
    <w:rsid w:val="000838A5"/>
    <w:rsid w:val="000847A5"/>
    <w:rsid w:val="00087EE0"/>
    <w:rsid w:val="00096C4F"/>
    <w:rsid w:val="000A0D8C"/>
    <w:rsid w:val="000A171C"/>
    <w:rsid w:val="000A181C"/>
    <w:rsid w:val="000A5587"/>
    <w:rsid w:val="000B35C8"/>
    <w:rsid w:val="000B4363"/>
    <w:rsid w:val="000C162B"/>
    <w:rsid w:val="000C209E"/>
    <w:rsid w:val="000C20BE"/>
    <w:rsid w:val="000C3A0B"/>
    <w:rsid w:val="000C47DC"/>
    <w:rsid w:val="000C69DB"/>
    <w:rsid w:val="000D1217"/>
    <w:rsid w:val="000D20A4"/>
    <w:rsid w:val="000D51F0"/>
    <w:rsid w:val="000D53FC"/>
    <w:rsid w:val="000D5807"/>
    <w:rsid w:val="000E7FDE"/>
    <w:rsid w:val="000F7BB2"/>
    <w:rsid w:val="00101298"/>
    <w:rsid w:val="0010202C"/>
    <w:rsid w:val="00105C8E"/>
    <w:rsid w:val="00110BF9"/>
    <w:rsid w:val="00115DFF"/>
    <w:rsid w:val="00117088"/>
    <w:rsid w:val="00117860"/>
    <w:rsid w:val="00131C52"/>
    <w:rsid w:val="00132631"/>
    <w:rsid w:val="001511CC"/>
    <w:rsid w:val="00152CDA"/>
    <w:rsid w:val="001559E6"/>
    <w:rsid w:val="0016215C"/>
    <w:rsid w:val="00172C77"/>
    <w:rsid w:val="001849B8"/>
    <w:rsid w:val="001A5885"/>
    <w:rsid w:val="001A5B69"/>
    <w:rsid w:val="001A77C9"/>
    <w:rsid w:val="001B2A88"/>
    <w:rsid w:val="001C7059"/>
    <w:rsid w:val="001C7578"/>
    <w:rsid w:val="001F6023"/>
    <w:rsid w:val="001F66A8"/>
    <w:rsid w:val="00203AD8"/>
    <w:rsid w:val="0020506D"/>
    <w:rsid w:val="00206A11"/>
    <w:rsid w:val="00207DE3"/>
    <w:rsid w:val="00211215"/>
    <w:rsid w:val="00224735"/>
    <w:rsid w:val="00227057"/>
    <w:rsid w:val="00230588"/>
    <w:rsid w:val="00231A33"/>
    <w:rsid w:val="00240A41"/>
    <w:rsid w:val="002420FE"/>
    <w:rsid w:val="002435E3"/>
    <w:rsid w:val="002436CF"/>
    <w:rsid w:val="00243CAF"/>
    <w:rsid w:val="00243DB8"/>
    <w:rsid w:val="00245CDF"/>
    <w:rsid w:val="00253CEC"/>
    <w:rsid w:val="00271A84"/>
    <w:rsid w:val="00273429"/>
    <w:rsid w:val="002770C0"/>
    <w:rsid w:val="00281519"/>
    <w:rsid w:val="00297292"/>
    <w:rsid w:val="002B0030"/>
    <w:rsid w:val="002B5113"/>
    <w:rsid w:val="002C343C"/>
    <w:rsid w:val="002C5B25"/>
    <w:rsid w:val="002C6717"/>
    <w:rsid w:val="002C7946"/>
    <w:rsid w:val="002D7E06"/>
    <w:rsid w:val="002E51D5"/>
    <w:rsid w:val="002F333A"/>
    <w:rsid w:val="002F67F9"/>
    <w:rsid w:val="003006F8"/>
    <w:rsid w:val="00305A2B"/>
    <w:rsid w:val="00311534"/>
    <w:rsid w:val="00313877"/>
    <w:rsid w:val="0031639A"/>
    <w:rsid w:val="00317951"/>
    <w:rsid w:val="00317966"/>
    <w:rsid w:val="003239F1"/>
    <w:rsid w:val="00326988"/>
    <w:rsid w:val="00336658"/>
    <w:rsid w:val="00336E49"/>
    <w:rsid w:val="00343CD2"/>
    <w:rsid w:val="00343F33"/>
    <w:rsid w:val="00346471"/>
    <w:rsid w:val="00354A45"/>
    <w:rsid w:val="00360088"/>
    <w:rsid w:val="00360840"/>
    <w:rsid w:val="003609C4"/>
    <w:rsid w:val="00363C42"/>
    <w:rsid w:val="0037147F"/>
    <w:rsid w:val="00376836"/>
    <w:rsid w:val="0038310A"/>
    <w:rsid w:val="0039102B"/>
    <w:rsid w:val="0039296E"/>
    <w:rsid w:val="00395AD0"/>
    <w:rsid w:val="003A1FB9"/>
    <w:rsid w:val="003A5101"/>
    <w:rsid w:val="003B56E4"/>
    <w:rsid w:val="003B6B2E"/>
    <w:rsid w:val="003B700E"/>
    <w:rsid w:val="003C6734"/>
    <w:rsid w:val="003C78C7"/>
    <w:rsid w:val="00401AF3"/>
    <w:rsid w:val="00405523"/>
    <w:rsid w:val="004060C1"/>
    <w:rsid w:val="004062AE"/>
    <w:rsid w:val="00411A82"/>
    <w:rsid w:val="00412AB5"/>
    <w:rsid w:val="00414E1F"/>
    <w:rsid w:val="004157BC"/>
    <w:rsid w:val="00415C31"/>
    <w:rsid w:val="00416A94"/>
    <w:rsid w:val="00420A4D"/>
    <w:rsid w:val="00425604"/>
    <w:rsid w:val="004277D7"/>
    <w:rsid w:val="00427B7E"/>
    <w:rsid w:val="004307F4"/>
    <w:rsid w:val="00431858"/>
    <w:rsid w:val="004333FB"/>
    <w:rsid w:val="00435F9F"/>
    <w:rsid w:val="00440987"/>
    <w:rsid w:val="00445685"/>
    <w:rsid w:val="00455B44"/>
    <w:rsid w:val="00460AD2"/>
    <w:rsid w:val="00463C6A"/>
    <w:rsid w:val="0047234B"/>
    <w:rsid w:val="00472EDA"/>
    <w:rsid w:val="0047495A"/>
    <w:rsid w:val="00491B82"/>
    <w:rsid w:val="004A4CD5"/>
    <w:rsid w:val="004A6131"/>
    <w:rsid w:val="004B6EAF"/>
    <w:rsid w:val="004C0EE8"/>
    <w:rsid w:val="004C5E31"/>
    <w:rsid w:val="004C76F4"/>
    <w:rsid w:val="004D0AE8"/>
    <w:rsid w:val="004D5F58"/>
    <w:rsid w:val="004E4545"/>
    <w:rsid w:val="004E4E1E"/>
    <w:rsid w:val="004E5F67"/>
    <w:rsid w:val="004E7173"/>
    <w:rsid w:val="004F5FCB"/>
    <w:rsid w:val="005005E8"/>
    <w:rsid w:val="00500678"/>
    <w:rsid w:val="00505A61"/>
    <w:rsid w:val="00511279"/>
    <w:rsid w:val="00515552"/>
    <w:rsid w:val="005170E1"/>
    <w:rsid w:val="005174EB"/>
    <w:rsid w:val="0052051D"/>
    <w:rsid w:val="00522403"/>
    <w:rsid w:val="00532316"/>
    <w:rsid w:val="00542133"/>
    <w:rsid w:val="00544164"/>
    <w:rsid w:val="00544D8E"/>
    <w:rsid w:val="005463DD"/>
    <w:rsid w:val="005478BA"/>
    <w:rsid w:val="00551F90"/>
    <w:rsid w:val="00554151"/>
    <w:rsid w:val="005572FE"/>
    <w:rsid w:val="00557340"/>
    <w:rsid w:val="00560DF3"/>
    <w:rsid w:val="00561ECA"/>
    <w:rsid w:val="00572D7F"/>
    <w:rsid w:val="00580D81"/>
    <w:rsid w:val="00594954"/>
    <w:rsid w:val="005A0EC6"/>
    <w:rsid w:val="005A5146"/>
    <w:rsid w:val="005A5A3C"/>
    <w:rsid w:val="005B19F9"/>
    <w:rsid w:val="005B1F71"/>
    <w:rsid w:val="005B2699"/>
    <w:rsid w:val="005B2B35"/>
    <w:rsid w:val="005B3ACB"/>
    <w:rsid w:val="005B3F6A"/>
    <w:rsid w:val="005B6AC6"/>
    <w:rsid w:val="005D34E4"/>
    <w:rsid w:val="005D3506"/>
    <w:rsid w:val="005D3914"/>
    <w:rsid w:val="005D4BCE"/>
    <w:rsid w:val="005D653A"/>
    <w:rsid w:val="005D77E9"/>
    <w:rsid w:val="005E67F1"/>
    <w:rsid w:val="005F0871"/>
    <w:rsid w:val="005F1A36"/>
    <w:rsid w:val="00601654"/>
    <w:rsid w:val="00602D45"/>
    <w:rsid w:val="0060308E"/>
    <w:rsid w:val="006066C4"/>
    <w:rsid w:val="00610DF9"/>
    <w:rsid w:val="00613C5D"/>
    <w:rsid w:val="00625F5E"/>
    <w:rsid w:val="00634D67"/>
    <w:rsid w:val="00646DD6"/>
    <w:rsid w:val="0064748C"/>
    <w:rsid w:val="00650CB5"/>
    <w:rsid w:val="00663EC9"/>
    <w:rsid w:val="00664015"/>
    <w:rsid w:val="00664FD5"/>
    <w:rsid w:val="0066671C"/>
    <w:rsid w:val="00670137"/>
    <w:rsid w:val="006706DB"/>
    <w:rsid w:val="00670A52"/>
    <w:rsid w:val="00671449"/>
    <w:rsid w:val="006733BF"/>
    <w:rsid w:val="00673BA8"/>
    <w:rsid w:val="00675B6A"/>
    <w:rsid w:val="00676D0B"/>
    <w:rsid w:val="00683D3E"/>
    <w:rsid w:val="00691C16"/>
    <w:rsid w:val="00695145"/>
    <w:rsid w:val="006A0131"/>
    <w:rsid w:val="006A3D3F"/>
    <w:rsid w:val="006A4B31"/>
    <w:rsid w:val="006A5D0A"/>
    <w:rsid w:val="006B46C4"/>
    <w:rsid w:val="006B6043"/>
    <w:rsid w:val="006B6966"/>
    <w:rsid w:val="006D3709"/>
    <w:rsid w:val="006D5D7C"/>
    <w:rsid w:val="006D6DBA"/>
    <w:rsid w:val="006E56FF"/>
    <w:rsid w:val="006E6906"/>
    <w:rsid w:val="007002E5"/>
    <w:rsid w:val="00711595"/>
    <w:rsid w:val="00714681"/>
    <w:rsid w:val="00714E93"/>
    <w:rsid w:val="007229AB"/>
    <w:rsid w:val="00722FEA"/>
    <w:rsid w:val="0073063A"/>
    <w:rsid w:val="0074051A"/>
    <w:rsid w:val="007461CF"/>
    <w:rsid w:val="00754645"/>
    <w:rsid w:val="00757A39"/>
    <w:rsid w:val="0076657F"/>
    <w:rsid w:val="00772C6B"/>
    <w:rsid w:val="00776962"/>
    <w:rsid w:val="007846F7"/>
    <w:rsid w:val="00784F1B"/>
    <w:rsid w:val="00792B30"/>
    <w:rsid w:val="007960FD"/>
    <w:rsid w:val="007A0B0B"/>
    <w:rsid w:val="007A694D"/>
    <w:rsid w:val="007A737D"/>
    <w:rsid w:val="007B08D4"/>
    <w:rsid w:val="007B0C20"/>
    <w:rsid w:val="007C3AC5"/>
    <w:rsid w:val="007D1637"/>
    <w:rsid w:val="007D5615"/>
    <w:rsid w:val="007E3EA9"/>
    <w:rsid w:val="007E46D9"/>
    <w:rsid w:val="007E6A79"/>
    <w:rsid w:val="00802D32"/>
    <w:rsid w:val="00804357"/>
    <w:rsid w:val="00804F31"/>
    <w:rsid w:val="00806420"/>
    <w:rsid w:val="0080684F"/>
    <w:rsid w:val="00820175"/>
    <w:rsid w:val="00831D94"/>
    <w:rsid w:val="00834A50"/>
    <w:rsid w:val="00842787"/>
    <w:rsid w:val="00844454"/>
    <w:rsid w:val="0086237A"/>
    <w:rsid w:val="00864A86"/>
    <w:rsid w:val="008711A5"/>
    <w:rsid w:val="008714CE"/>
    <w:rsid w:val="0087192D"/>
    <w:rsid w:val="00877926"/>
    <w:rsid w:val="00882BBD"/>
    <w:rsid w:val="00884842"/>
    <w:rsid w:val="008868E3"/>
    <w:rsid w:val="00892F6B"/>
    <w:rsid w:val="00895CDD"/>
    <w:rsid w:val="00897CCB"/>
    <w:rsid w:val="008A0316"/>
    <w:rsid w:val="008A0B50"/>
    <w:rsid w:val="008A180F"/>
    <w:rsid w:val="008A2E7F"/>
    <w:rsid w:val="008A79C5"/>
    <w:rsid w:val="008B50C7"/>
    <w:rsid w:val="008C0E06"/>
    <w:rsid w:val="008D03D9"/>
    <w:rsid w:val="008D4CBE"/>
    <w:rsid w:val="008F0176"/>
    <w:rsid w:val="008F1011"/>
    <w:rsid w:val="008F7E39"/>
    <w:rsid w:val="0090297E"/>
    <w:rsid w:val="00905026"/>
    <w:rsid w:val="00911C63"/>
    <w:rsid w:val="00914D81"/>
    <w:rsid w:val="009273E8"/>
    <w:rsid w:val="009279B8"/>
    <w:rsid w:val="009353AA"/>
    <w:rsid w:val="009373C4"/>
    <w:rsid w:val="009422B7"/>
    <w:rsid w:val="0094501A"/>
    <w:rsid w:val="00945590"/>
    <w:rsid w:val="00945DED"/>
    <w:rsid w:val="00946ADD"/>
    <w:rsid w:val="0095084E"/>
    <w:rsid w:val="00953EFC"/>
    <w:rsid w:val="009562D3"/>
    <w:rsid w:val="009577AE"/>
    <w:rsid w:val="009613CD"/>
    <w:rsid w:val="00967A72"/>
    <w:rsid w:val="0097277B"/>
    <w:rsid w:val="009756D0"/>
    <w:rsid w:val="00976688"/>
    <w:rsid w:val="00980B9C"/>
    <w:rsid w:val="00985B62"/>
    <w:rsid w:val="00992461"/>
    <w:rsid w:val="00992618"/>
    <w:rsid w:val="0099311B"/>
    <w:rsid w:val="00995F07"/>
    <w:rsid w:val="009A100B"/>
    <w:rsid w:val="009A1616"/>
    <w:rsid w:val="009A790E"/>
    <w:rsid w:val="009C45F3"/>
    <w:rsid w:val="009C46EB"/>
    <w:rsid w:val="009C5CA4"/>
    <w:rsid w:val="009C74EA"/>
    <w:rsid w:val="009E24D5"/>
    <w:rsid w:val="009F075F"/>
    <w:rsid w:val="009F1687"/>
    <w:rsid w:val="009F310B"/>
    <w:rsid w:val="009F6B9F"/>
    <w:rsid w:val="00A02C90"/>
    <w:rsid w:val="00A0483D"/>
    <w:rsid w:val="00A04D66"/>
    <w:rsid w:val="00A061EB"/>
    <w:rsid w:val="00A21838"/>
    <w:rsid w:val="00A2698D"/>
    <w:rsid w:val="00A350A7"/>
    <w:rsid w:val="00A42C8B"/>
    <w:rsid w:val="00A4481E"/>
    <w:rsid w:val="00A521EB"/>
    <w:rsid w:val="00A73E99"/>
    <w:rsid w:val="00A77C44"/>
    <w:rsid w:val="00A84D56"/>
    <w:rsid w:val="00A85DF5"/>
    <w:rsid w:val="00A957FB"/>
    <w:rsid w:val="00AA1F3F"/>
    <w:rsid w:val="00AA5452"/>
    <w:rsid w:val="00AB4214"/>
    <w:rsid w:val="00AB478F"/>
    <w:rsid w:val="00AB5077"/>
    <w:rsid w:val="00AC3396"/>
    <w:rsid w:val="00AC3E7B"/>
    <w:rsid w:val="00AC5677"/>
    <w:rsid w:val="00AC78B3"/>
    <w:rsid w:val="00AD0315"/>
    <w:rsid w:val="00AD107E"/>
    <w:rsid w:val="00AD3931"/>
    <w:rsid w:val="00AD7BA9"/>
    <w:rsid w:val="00AD7EE5"/>
    <w:rsid w:val="00AE42F7"/>
    <w:rsid w:val="00AF22F3"/>
    <w:rsid w:val="00AF5A2F"/>
    <w:rsid w:val="00AF5DDD"/>
    <w:rsid w:val="00AF6D00"/>
    <w:rsid w:val="00AF7651"/>
    <w:rsid w:val="00B03375"/>
    <w:rsid w:val="00B07216"/>
    <w:rsid w:val="00B1031A"/>
    <w:rsid w:val="00B11C29"/>
    <w:rsid w:val="00B17D71"/>
    <w:rsid w:val="00B242C5"/>
    <w:rsid w:val="00B56E1F"/>
    <w:rsid w:val="00B67159"/>
    <w:rsid w:val="00B75780"/>
    <w:rsid w:val="00B83187"/>
    <w:rsid w:val="00B95696"/>
    <w:rsid w:val="00BA7C3A"/>
    <w:rsid w:val="00BA7E97"/>
    <w:rsid w:val="00BB2D23"/>
    <w:rsid w:val="00BB2E38"/>
    <w:rsid w:val="00BB76DC"/>
    <w:rsid w:val="00BC5B78"/>
    <w:rsid w:val="00BD2F17"/>
    <w:rsid w:val="00BD32F3"/>
    <w:rsid w:val="00BD5466"/>
    <w:rsid w:val="00BD594E"/>
    <w:rsid w:val="00BD5A9E"/>
    <w:rsid w:val="00BE00F8"/>
    <w:rsid w:val="00BE387C"/>
    <w:rsid w:val="00BE4758"/>
    <w:rsid w:val="00BE4D02"/>
    <w:rsid w:val="00BE7114"/>
    <w:rsid w:val="00BF5E04"/>
    <w:rsid w:val="00BF7FD4"/>
    <w:rsid w:val="00C00FBD"/>
    <w:rsid w:val="00C351E7"/>
    <w:rsid w:val="00C40228"/>
    <w:rsid w:val="00C40920"/>
    <w:rsid w:val="00C4149E"/>
    <w:rsid w:val="00C41758"/>
    <w:rsid w:val="00C44F9D"/>
    <w:rsid w:val="00C4601B"/>
    <w:rsid w:val="00C55F99"/>
    <w:rsid w:val="00C5632E"/>
    <w:rsid w:val="00C57DD2"/>
    <w:rsid w:val="00C61BD7"/>
    <w:rsid w:val="00C62B29"/>
    <w:rsid w:val="00C8303A"/>
    <w:rsid w:val="00C84185"/>
    <w:rsid w:val="00C846D2"/>
    <w:rsid w:val="00C85B90"/>
    <w:rsid w:val="00CA0651"/>
    <w:rsid w:val="00CA697A"/>
    <w:rsid w:val="00CA6A94"/>
    <w:rsid w:val="00CB16ED"/>
    <w:rsid w:val="00CB611A"/>
    <w:rsid w:val="00CB7B9C"/>
    <w:rsid w:val="00CC1558"/>
    <w:rsid w:val="00CC7E44"/>
    <w:rsid w:val="00CD13EE"/>
    <w:rsid w:val="00CE25AC"/>
    <w:rsid w:val="00CE5E5A"/>
    <w:rsid w:val="00CF487A"/>
    <w:rsid w:val="00CF4D68"/>
    <w:rsid w:val="00D120BE"/>
    <w:rsid w:val="00D26F6D"/>
    <w:rsid w:val="00D275EA"/>
    <w:rsid w:val="00D35916"/>
    <w:rsid w:val="00D35C03"/>
    <w:rsid w:val="00D43F6F"/>
    <w:rsid w:val="00D61AF6"/>
    <w:rsid w:val="00D62E8E"/>
    <w:rsid w:val="00D750D9"/>
    <w:rsid w:val="00D751E2"/>
    <w:rsid w:val="00D82ACA"/>
    <w:rsid w:val="00D85FD8"/>
    <w:rsid w:val="00D8685F"/>
    <w:rsid w:val="00D97DF5"/>
    <w:rsid w:val="00DA51D9"/>
    <w:rsid w:val="00DA5FAD"/>
    <w:rsid w:val="00DC056A"/>
    <w:rsid w:val="00DC05F9"/>
    <w:rsid w:val="00DC512E"/>
    <w:rsid w:val="00DC72E1"/>
    <w:rsid w:val="00DD2478"/>
    <w:rsid w:val="00DD4EC5"/>
    <w:rsid w:val="00DD6A5F"/>
    <w:rsid w:val="00DE7BA4"/>
    <w:rsid w:val="00DF3D37"/>
    <w:rsid w:val="00E0247D"/>
    <w:rsid w:val="00E06D8E"/>
    <w:rsid w:val="00E07953"/>
    <w:rsid w:val="00E147D1"/>
    <w:rsid w:val="00E2470F"/>
    <w:rsid w:val="00E353BB"/>
    <w:rsid w:val="00E40646"/>
    <w:rsid w:val="00E40AF1"/>
    <w:rsid w:val="00E44BE7"/>
    <w:rsid w:val="00E51A37"/>
    <w:rsid w:val="00E51E01"/>
    <w:rsid w:val="00E53B57"/>
    <w:rsid w:val="00E67A58"/>
    <w:rsid w:val="00E71279"/>
    <w:rsid w:val="00E73D9E"/>
    <w:rsid w:val="00E764BE"/>
    <w:rsid w:val="00E835AE"/>
    <w:rsid w:val="00E9616A"/>
    <w:rsid w:val="00E977F2"/>
    <w:rsid w:val="00EA318D"/>
    <w:rsid w:val="00EA3925"/>
    <w:rsid w:val="00EB38C2"/>
    <w:rsid w:val="00EB7BBE"/>
    <w:rsid w:val="00EC0A25"/>
    <w:rsid w:val="00EC5F01"/>
    <w:rsid w:val="00ED2420"/>
    <w:rsid w:val="00ED652D"/>
    <w:rsid w:val="00ED7AAC"/>
    <w:rsid w:val="00EE4A69"/>
    <w:rsid w:val="00EF1CAC"/>
    <w:rsid w:val="00EF2988"/>
    <w:rsid w:val="00EF3A44"/>
    <w:rsid w:val="00EF4BEA"/>
    <w:rsid w:val="00F01EF1"/>
    <w:rsid w:val="00F070A3"/>
    <w:rsid w:val="00F07FED"/>
    <w:rsid w:val="00F12196"/>
    <w:rsid w:val="00F14EA2"/>
    <w:rsid w:val="00F1587A"/>
    <w:rsid w:val="00F20121"/>
    <w:rsid w:val="00F20E29"/>
    <w:rsid w:val="00F235F8"/>
    <w:rsid w:val="00F332B6"/>
    <w:rsid w:val="00F3565B"/>
    <w:rsid w:val="00F404EB"/>
    <w:rsid w:val="00F43721"/>
    <w:rsid w:val="00F44FF7"/>
    <w:rsid w:val="00F5652F"/>
    <w:rsid w:val="00F56ED0"/>
    <w:rsid w:val="00F61697"/>
    <w:rsid w:val="00F626FC"/>
    <w:rsid w:val="00F632BC"/>
    <w:rsid w:val="00F634FB"/>
    <w:rsid w:val="00F7079A"/>
    <w:rsid w:val="00F84F6F"/>
    <w:rsid w:val="00F95931"/>
    <w:rsid w:val="00F96D33"/>
    <w:rsid w:val="00FA0804"/>
    <w:rsid w:val="00FA2C3C"/>
    <w:rsid w:val="00FA650D"/>
    <w:rsid w:val="00FA6CE3"/>
    <w:rsid w:val="00FB3D25"/>
    <w:rsid w:val="00FB5CF7"/>
    <w:rsid w:val="00FC0086"/>
    <w:rsid w:val="00FC3F16"/>
    <w:rsid w:val="00FC470C"/>
    <w:rsid w:val="00FD65D0"/>
    <w:rsid w:val="00FE3A03"/>
    <w:rsid w:val="00FE60DD"/>
    <w:rsid w:val="00FE6102"/>
    <w:rsid w:val="00FF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0916"/>
  <w15:docId w15:val="{35AF24D0-0F02-4C0C-9986-4F15036F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7A39"/>
  </w:style>
  <w:style w:type="paragraph" w:styleId="a5">
    <w:name w:val="footer"/>
    <w:basedOn w:val="a"/>
    <w:link w:val="a6"/>
    <w:uiPriority w:val="99"/>
    <w:unhideWhenUsed/>
    <w:rsid w:val="00757A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7A39"/>
  </w:style>
  <w:style w:type="paragraph" w:styleId="a7">
    <w:name w:val="List Paragraph"/>
    <w:basedOn w:val="a"/>
    <w:uiPriority w:val="34"/>
    <w:qFormat/>
    <w:rsid w:val="00EC0A25"/>
    <w:pPr>
      <w:ind w:left="720"/>
      <w:contextualSpacing/>
    </w:pPr>
  </w:style>
  <w:style w:type="paragraph" w:styleId="2">
    <w:name w:val="Body Text Indent 2"/>
    <w:basedOn w:val="a"/>
    <w:link w:val="20"/>
    <w:rsid w:val="002B5113"/>
    <w:pPr>
      <w:spacing w:after="120" w:line="480" w:lineRule="auto"/>
      <w:ind w:left="283"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B5113"/>
    <w:rPr>
      <w:rFonts w:eastAsia="Times New Roman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36E49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uiPriority w:val="59"/>
    <w:rsid w:val="004C5E31"/>
    <w:pPr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F1A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C0518-0261-4009-9506-60C347A3F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123</cp:lastModifiedBy>
  <cp:revision>15</cp:revision>
  <cp:lastPrinted>2016-04-14T09:24:00Z</cp:lastPrinted>
  <dcterms:created xsi:type="dcterms:W3CDTF">2016-03-03T05:40:00Z</dcterms:created>
  <dcterms:modified xsi:type="dcterms:W3CDTF">2016-04-19T04:58:00Z</dcterms:modified>
</cp:coreProperties>
</file>